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04E0" w14:textId="44AC5C89" w:rsidR="001553BF" w:rsidRPr="001553BF" w:rsidRDefault="001553BF" w:rsidP="001553BF">
      <w:pPr>
        <w:pBdr>
          <w:top w:val="thinThickSmallGap" w:sz="24" w:space="1" w:color="auto"/>
          <w:bottom w:val="thickThinSmallGap" w:sz="24" w:space="1" w:color="auto"/>
        </w:pBdr>
        <w:spacing w:beforeLines="50" w:before="180" w:afterLines="50" w:after="180" w:line="480" w:lineRule="auto"/>
        <w:jc w:val="center"/>
        <w:rPr>
          <w:rFonts w:eastAsiaTheme="minorEastAsia"/>
          <w:b/>
          <w:sz w:val="40"/>
          <w:szCs w:val="40"/>
        </w:rPr>
      </w:pPr>
      <w:permStart w:id="1166819086" w:edGrp="everyone"/>
      <w:permEnd w:id="1166819086"/>
      <w:r w:rsidRPr="001553BF">
        <w:rPr>
          <w:rFonts w:eastAsiaTheme="minorEastAsia"/>
          <w:b/>
          <w:sz w:val="40"/>
          <w:szCs w:val="40"/>
        </w:rPr>
        <w:t>Annals of Thoracic and Cardiovascular Surgery</w:t>
      </w:r>
    </w:p>
    <w:p w14:paraId="24C3D3C0" w14:textId="7A69F28B" w:rsidR="001553BF" w:rsidRDefault="001553BF" w:rsidP="001553BF">
      <w:pPr>
        <w:spacing w:before="240"/>
        <w:ind w:left="2461" w:right="2484"/>
        <w:jc w:val="center"/>
        <w:rPr>
          <w:b/>
          <w:sz w:val="32"/>
        </w:rPr>
      </w:pPr>
      <w:r>
        <w:rPr>
          <w:b/>
          <w:sz w:val="32"/>
        </w:rPr>
        <w:t>Transfer of Copyright Agreement</w:t>
      </w:r>
    </w:p>
    <w:p w14:paraId="013C24DF" w14:textId="77777777" w:rsidR="001553BF" w:rsidRDefault="001553BF" w:rsidP="001553BF">
      <w:pPr>
        <w:pStyle w:val="aa"/>
        <w:ind w:left="139" w:right="7058"/>
      </w:pPr>
      <w:r>
        <w:t>Dr. Yoshinori Watanabe</w:t>
      </w:r>
    </w:p>
    <w:p w14:paraId="7B5F3927" w14:textId="77777777" w:rsidR="001553BF" w:rsidRDefault="001553BF" w:rsidP="001553BF">
      <w:pPr>
        <w:pStyle w:val="aa"/>
        <w:ind w:left="139" w:right="7588"/>
      </w:pPr>
      <w:r>
        <w:t>Editor-in-Chief</w:t>
      </w:r>
    </w:p>
    <w:p w14:paraId="0F208B94" w14:textId="77777777" w:rsidR="001553BF" w:rsidRDefault="001553BF" w:rsidP="001553BF">
      <w:pPr>
        <w:pStyle w:val="aa"/>
        <w:ind w:left="139"/>
      </w:pPr>
      <w:r>
        <w:t>Annals of Thoracic and Cardiovascular Surgery</w:t>
      </w:r>
    </w:p>
    <w:p w14:paraId="6E9755E6" w14:textId="77777777" w:rsidR="001553BF" w:rsidRDefault="001553BF" w:rsidP="001553BF">
      <w:pPr>
        <w:pStyle w:val="aa"/>
        <w:rPr>
          <w:sz w:val="26"/>
        </w:rPr>
      </w:pPr>
    </w:p>
    <w:p w14:paraId="3EC74E0B" w14:textId="77777777" w:rsidR="001553BF" w:rsidRDefault="001553BF" w:rsidP="001553BF">
      <w:pPr>
        <w:pStyle w:val="aa"/>
        <w:rPr>
          <w:sz w:val="26"/>
        </w:rPr>
      </w:pPr>
    </w:p>
    <w:p w14:paraId="7F09CEA3" w14:textId="77777777" w:rsidR="001553BF" w:rsidRDefault="001553BF" w:rsidP="001553BF">
      <w:pPr>
        <w:pStyle w:val="aa"/>
        <w:spacing w:before="228"/>
        <w:ind w:left="139"/>
      </w:pPr>
      <w:r>
        <w:rPr>
          <w:rFonts w:asciiTheme="minorEastAsia" w:eastAsiaTheme="minorEastAsia" w:hAnsiTheme="minorEastAsia" w:cs="Segoe UI Symbol" w:hint="eastAsia"/>
        </w:rPr>
        <w:t xml:space="preserve">☑ </w:t>
      </w:r>
      <w:r>
        <w:t>The author transfers all copyright ownership of the manuscript entitled</w:t>
      </w:r>
    </w:p>
    <w:p w14:paraId="364950D5" w14:textId="77777777" w:rsidR="001553BF" w:rsidRDefault="001553BF" w:rsidP="001553BF">
      <w:pPr>
        <w:pStyle w:val="aa"/>
        <w:rPr>
          <w:sz w:val="28"/>
        </w:rPr>
      </w:pPr>
    </w:p>
    <w:p w14:paraId="35AEBA8B" w14:textId="6A3896F6" w:rsidR="001553BF" w:rsidRPr="000222C1" w:rsidRDefault="001553BF" w:rsidP="001553BF">
      <w:pPr>
        <w:pStyle w:val="aa"/>
        <w:tabs>
          <w:tab w:val="left" w:pos="9255"/>
        </w:tabs>
        <w:spacing w:line="360" w:lineRule="auto"/>
        <w:ind w:left="142"/>
        <w:rPr>
          <w:rFonts w:eastAsiaTheme="minorEastAsia"/>
          <w:sz w:val="14"/>
          <w:u w:val="single"/>
        </w:rPr>
      </w:pPr>
      <w:r w:rsidRPr="001F1F57">
        <w:rPr>
          <w:u w:val="single"/>
        </w:rPr>
        <w:t>(</w:t>
      </w:r>
      <w:r>
        <w:rPr>
          <w:rFonts w:eastAsiaTheme="minorEastAsia" w:hint="eastAsia"/>
          <w:u w:val="single"/>
        </w:rPr>
        <w:t>T</w:t>
      </w:r>
      <w:r w:rsidRPr="001F1F57">
        <w:rPr>
          <w:u w:val="single"/>
        </w:rPr>
        <w:t>itle)</w:t>
      </w:r>
      <w:r>
        <w:rPr>
          <w:rFonts w:eastAsiaTheme="minorEastAsia" w:hint="eastAsia"/>
          <w:spacing w:val="-2"/>
          <w:u w:val="single"/>
        </w:rPr>
        <w:t xml:space="preserve"> </w:t>
      </w:r>
      <w:permStart w:id="600255948" w:edGrp="everyone"/>
      <w:r w:rsidR="003B59F2">
        <w:rPr>
          <w:rFonts w:eastAsiaTheme="minorEastAsia" w:hint="eastAsia"/>
          <w:spacing w:val="-2"/>
          <w:u w:val="single"/>
        </w:rPr>
        <w:t xml:space="preserve">                                                                       </w:t>
      </w:r>
      <w:permEnd w:id="600255948"/>
    </w:p>
    <w:p w14:paraId="0B37450F" w14:textId="77777777" w:rsidR="001553BF" w:rsidRDefault="001553BF" w:rsidP="001553BF">
      <w:pPr>
        <w:pStyle w:val="aa"/>
        <w:spacing w:before="5"/>
        <w:rPr>
          <w:rFonts w:eastAsiaTheme="minorEastAsia"/>
          <w:sz w:val="10"/>
        </w:rPr>
      </w:pPr>
    </w:p>
    <w:p w14:paraId="62610CC4" w14:textId="77777777" w:rsidR="001553BF" w:rsidRDefault="001553BF" w:rsidP="001553BF">
      <w:pPr>
        <w:pStyle w:val="aa"/>
        <w:spacing w:before="90"/>
        <w:ind w:left="139"/>
      </w:pPr>
      <w:r>
        <w:t>to the Editorial Committee of Annals of Thoracic and Cardiovascular Surgery.</w:t>
      </w:r>
    </w:p>
    <w:p w14:paraId="40339D82" w14:textId="77777777" w:rsidR="001553BF" w:rsidRDefault="001553BF" w:rsidP="001553BF">
      <w:pPr>
        <w:pStyle w:val="aa"/>
        <w:ind w:left="139" w:right="413"/>
        <w:rPr>
          <w:rFonts w:eastAsiaTheme="minorEastAsia"/>
        </w:rPr>
      </w:pPr>
    </w:p>
    <w:p w14:paraId="172E6A0F" w14:textId="77777777" w:rsidR="001553BF" w:rsidRDefault="001553BF" w:rsidP="001553BF">
      <w:pPr>
        <w:pStyle w:val="aa"/>
        <w:ind w:left="139" w:right="413"/>
      </w:pPr>
      <w:r>
        <w:rPr>
          <w:rFonts w:eastAsiaTheme="minorEastAsia" w:hint="eastAsia"/>
        </w:rPr>
        <w:t>☑</w:t>
      </w:r>
      <w:r>
        <w:rPr>
          <w:rFonts w:eastAsiaTheme="minorEastAsia" w:hint="eastAsia"/>
        </w:rPr>
        <w:t xml:space="preserve"> </w:t>
      </w:r>
      <w:r>
        <w:t xml:space="preserve">The author warrants that the article is original, is not under consideration by another journal, and has not been previously published. I </w:t>
      </w:r>
      <w:r>
        <w:rPr>
          <w:rFonts w:eastAsiaTheme="minorEastAsia" w:hint="eastAsia"/>
        </w:rPr>
        <w:t>shall accept</w:t>
      </w:r>
      <w:r>
        <w:t xml:space="preserve"> responsibility for releasing this material on behalf of any and all coauthors.</w:t>
      </w:r>
    </w:p>
    <w:p w14:paraId="6AA76F27" w14:textId="77777777" w:rsidR="001553BF" w:rsidRDefault="001553BF" w:rsidP="001553BF">
      <w:pPr>
        <w:pStyle w:val="aa"/>
        <w:ind w:left="139" w:right="898"/>
        <w:rPr>
          <w:rFonts w:eastAsiaTheme="minorEastAsia"/>
        </w:rPr>
      </w:pPr>
    </w:p>
    <w:p w14:paraId="346023BB" w14:textId="77777777" w:rsidR="001553BF" w:rsidRDefault="001553BF" w:rsidP="001553BF">
      <w:pPr>
        <w:pStyle w:val="aa"/>
        <w:ind w:left="139" w:right="898"/>
      </w:pPr>
      <w:r>
        <w:rPr>
          <w:rFonts w:eastAsiaTheme="minorEastAsia" w:hint="eastAsia"/>
        </w:rPr>
        <w:t>☑</w:t>
      </w:r>
      <w:r>
        <w:rPr>
          <w:rFonts w:eastAsiaTheme="minorEastAsia" w:hint="eastAsia"/>
        </w:rPr>
        <w:t xml:space="preserve"> </w:t>
      </w:r>
      <w:r>
        <w:t>The authors also agree that the article will be published under</w:t>
      </w:r>
      <w:r w:rsidRPr="00422858">
        <w:t xml:space="preserve"> the Creative Commons Attribution 4.0 International (CC BY 4.0) license.</w:t>
      </w:r>
    </w:p>
    <w:p w14:paraId="67477A5F" w14:textId="77777777" w:rsidR="001553BF" w:rsidRDefault="001553BF" w:rsidP="001553BF">
      <w:pPr>
        <w:pStyle w:val="aa"/>
        <w:rPr>
          <w:sz w:val="26"/>
        </w:rPr>
      </w:pPr>
    </w:p>
    <w:p w14:paraId="3C2E8C9E" w14:textId="77777777" w:rsidR="001553BF" w:rsidRDefault="001553BF" w:rsidP="001553BF">
      <w:pPr>
        <w:pStyle w:val="aa"/>
        <w:rPr>
          <w:sz w:val="26"/>
        </w:rPr>
      </w:pPr>
    </w:p>
    <w:p w14:paraId="60D557C6" w14:textId="0BBBECD8" w:rsidR="001553BF" w:rsidRPr="003B59F2" w:rsidRDefault="001553BF" w:rsidP="001553BF">
      <w:pPr>
        <w:pStyle w:val="aa"/>
        <w:tabs>
          <w:tab w:val="left" w:pos="5388"/>
        </w:tabs>
        <w:spacing w:before="233"/>
        <w:ind w:left="139"/>
        <w:rPr>
          <w:rFonts w:eastAsiaTheme="minorEastAsia"/>
          <w:sz w:val="20"/>
        </w:rPr>
      </w:pPr>
      <w:r>
        <w:t>Date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permStart w:id="94587808" w:edGrp="everyone"/>
      <w:r w:rsidR="003B59F2">
        <w:rPr>
          <w:rFonts w:eastAsiaTheme="minorEastAsia" w:hint="eastAsia"/>
          <w:u w:val="single"/>
        </w:rPr>
        <w:t xml:space="preserve">                                         </w:t>
      </w:r>
      <w:permEnd w:id="94587808"/>
    </w:p>
    <w:p w14:paraId="7395209E" w14:textId="77777777" w:rsidR="001553BF" w:rsidRDefault="001553BF" w:rsidP="001553BF">
      <w:pPr>
        <w:pStyle w:val="aa"/>
        <w:spacing w:before="6"/>
        <w:rPr>
          <w:rFonts w:eastAsiaTheme="minorEastAsia"/>
          <w:sz w:val="19"/>
        </w:rPr>
      </w:pPr>
    </w:p>
    <w:p w14:paraId="3B11377F" w14:textId="77777777" w:rsidR="001553BF" w:rsidRPr="0012635F" w:rsidRDefault="001553BF" w:rsidP="001553BF">
      <w:pPr>
        <w:pStyle w:val="aa"/>
        <w:spacing w:before="6"/>
        <w:rPr>
          <w:rFonts w:eastAsiaTheme="minorEastAsia"/>
          <w:sz w:val="19"/>
        </w:rPr>
      </w:pPr>
    </w:p>
    <w:p w14:paraId="1E8AE4C5" w14:textId="6B854543" w:rsidR="001553BF" w:rsidRPr="003B59F2" w:rsidRDefault="001553BF" w:rsidP="001553BF">
      <w:pPr>
        <w:pStyle w:val="aa"/>
        <w:tabs>
          <w:tab w:val="left" w:pos="6761"/>
        </w:tabs>
        <w:spacing w:line="360" w:lineRule="auto"/>
        <w:ind w:left="142"/>
        <w:rPr>
          <w:rFonts w:eastAsiaTheme="minorEastAsia"/>
        </w:rPr>
      </w:pPr>
      <w:r>
        <w:rPr>
          <w:rFonts w:eastAsiaTheme="minorEastAsia"/>
        </w:rPr>
        <w:t>T</w:t>
      </w:r>
      <w:r>
        <w:rPr>
          <w:rFonts w:eastAsiaTheme="minorEastAsia" w:hint="eastAsia"/>
        </w:rPr>
        <w:t>he Author</w:t>
      </w:r>
      <w:r>
        <w:rPr>
          <w:rFonts w:eastAsiaTheme="minorEastAsia"/>
        </w:rPr>
        <w:t>’</w:t>
      </w:r>
      <w:r>
        <w:rPr>
          <w:rFonts w:eastAsiaTheme="minorEastAsia" w:hint="eastAsia"/>
        </w:rPr>
        <w:t>s N</w:t>
      </w:r>
      <w:r>
        <w:t>ame</w:t>
      </w:r>
      <w:r>
        <w:rPr>
          <w:spacing w:val="-1"/>
        </w:rPr>
        <w:t xml:space="preserve"> </w:t>
      </w:r>
      <w:r w:rsidR="003B59F2">
        <w:rPr>
          <w:rFonts w:eastAsiaTheme="minorEastAsia" w:hint="eastAsia"/>
          <w:u w:val="single"/>
        </w:rPr>
        <w:t xml:space="preserve"> </w:t>
      </w:r>
      <w:permStart w:id="56431019" w:edGrp="everyone"/>
      <w:r w:rsidR="003B59F2">
        <w:rPr>
          <w:rFonts w:eastAsiaTheme="minorEastAsia" w:hint="eastAsia"/>
          <w:u w:val="single"/>
        </w:rPr>
        <w:t xml:space="preserve">                                                     </w:t>
      </w:r>
      <w:permEnd w:id="56431019"/>
    </w:p>
    <w:p w14:paraId="0EF92401" w14:textId="63AE58DF" w:rsidR="006866F7" w:rsidRPr="001553BF" w:rsidRDefault="001553BF" w:rsidP="001553B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44BEA" wp14:editId="4F149EF0">
                <wp:simplePos x="0" y="0"/>
                <wp:positionH relativeFrom="column">
                  <wp:posOffset>365760</wp:posOffset>
                </wp:positionH>
                <wp:positionV relativeFrom="paragraph">
                  <wp:posOffset>826901</wp:posOffset>
                </wp:positionV>
                <wp:extent cx="5448300" cy="981075"/>
                <wp:effectExtent l="0" t="0" r="19050" b="28575"/>
                <wp:wrapNone/>
                <wp:docPr id="67142000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4379A830" w14:textId="77777777" w:rsidR="001553BF" w:rsidRPr="001553BF" w:rsidRDefault="001553BF" w:rsidP="001553BF">
                            <w:pPr>
                              <w:snapToGrid w:val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1553BF">
                              <w:rPr>
                                <w:sz w:val="21"/>
                                <w:szCs w:val="21"/>
                              </w:rPr>
                              <w:t>Annals of Thoracic and Cardiovascular Surgery</w:t>
                            </w:r>
                          </w:p>
                          <w:p w14:paraId="3C33EBB6" w14:textId="77777777" w:rsidR="001553BF" w:rsidRDefault="001553BF" w:rsidP="001553BF">
                            <w:pPr>
                              <w:snapToGrid w:val="0"/>
                              <w:jc w:val="center"/>
                              <w:rPr>
                                <w:rFonts w:eastAsiaTheme="minorEastAsia"/>
                                <w:sz w:val="21"/>
                                <w:szCs w:val="21"/>
                              </w:rPr>
                            </w:pPr>
                            <w:r w:rsidRPr="001553BF">
                              <w:rPr>
                                <w:sz w:val="21"/>
                                <w:szCs w:val="21"/>
                              </w:rPr>
                              <w:t xml:space="preserve">Editorial Office, c/o International Academic Publishing Co., Ltd. Publishing Center, </w:t>
                            </w:r>
                          </w:p>
                          <w:p w14:paraId="2D360DA9" w14:textId="4192EA51" w:rsidR="001553BF" w:rsidRPr="001553BF" w:rsidRDefault="001553BF" w:rsidP="001553BF">
                            <w:pPr>
                              <w:snapToGrid w:val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1553BF">
                              <w:rPr>
                                <w:sz w:val="21"/>
                                <w:szCs w:val="21"/>
                              </w:rPr>
                              <w:t>Yamabuki-cho 332-6, Shinjuku-ku, Tokyo 162-0801, Japan</w:t>
                            </w:r>
                          </w:p>
                          <w:p w14:paraId="3C648B96" w14:textId="0DB6D1A2" w:rsidR="001553BF" w:rsidRPr="001553BF" w:rsidRDefault="001553BF" w:rsidP="001553BF">
                            <w:pPr>
                              <w:snapToGrid w:val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1553BF">
                              <w:rPr>
                                <w:sz w:val="21"/>
                                <w:szCs w:val="21"/>
                              </w:rPr>
                              <w:t>Email: atcs-edit@je.bunken.co.jp FAX: +81-3-6824-9399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44B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8.8pt;margin-top:65.1pt;width:429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" fillcolor="white [3201]" strokecolor="#a5a5a5 [2092]" strokeweight=".5pt">
                <v:textbox>
                  <w:txbxContent>
                    <w:p w14:paraId="4379A830" w14:textId="77777777" w:rsidR="001553BF" w:rsidRPr="001553BF" w:rsidRDefault="001553BF" w:rsidP="001553BF">
                      <w:pPr>
                        <w:snapToGrid w:val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1553BF">
                        <w:rPr>
                          <w:sz w:val="21"/>
                          <w:szCs w:val="21"/>
                        </w:rPr>
                        <w:t>Annals of Thoracic and Cardiovascular Surgery</w:t>
                      </w:r>
                    </w:p>
                    <w:p w14:paraId="3C33EBB6" w14:textId="77777777" w:rsidR="001553BF" w:rsidRDefault="001553BF" w:rsidP="001553BF">
                      <w:pPr>
                        <w:snapToGrid w:val="0"/>
                        <w:jc w:val="center"/>
                        <w:rPr>
                          <w:rFonts w:eastAsiaTheme="minorEastAsia"/>
                          <w:sz w:val="21"/>
                          <w:szCs w:val="21"/>
                        </w:rPr>
                      </w:pPr>
                      <w:r w:rsidRPr="001553BF">
                        <w:rPr>
                          <w:sz w:val="21"/>
                          <w:szCs w:val="21"/>
                        </w:rPr>
                        <w:t xml:space="preserve">Editorial Office, c/o International Academic Publishing Co., Ltd. Publishing Center, </w:t>
                      </w:r>
                    </w:p>
                    <w:p w14:paraId="2D360DA9" w14:textId="4192EA51" w:rsidR="001553BF" w:rsidRPr="001553BF" w:rsidRDefault="001553BF" w:rsidP="001553BF">
                      <w:pPr>
                        <w:snapToGrid w:val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1553BF">
                        <w:rPr>
                          <w:sz w:val="21"/>
                          <w:szCs w:val="21"/>
                        </w:rPr>
                        <w:t>Yamabuki-cho 332-6, Shinjuku-ku, Tokyo 162-0801, Japan</w:t>
                      </w:r>
                    </w:p>
                    <w:p w14:paraId="3C648B96" w14:textId="0DB6D1A2" w:rsidR="001553BF" w:rsidRPr="001553BF" w:rsidRDefault="001553BF" w:rsidP="001553BF">
                      <w:pPr>
                        <w:snapToGrid w:val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1553BF">
                        <w:rPr>
                          <w:sz w:val="21"/>
                          <w:szCs w:val="21"/>
                        </w:rPr>
                        <w:t>Email: atcs-edit@je.bunken.co.jp FAX: +81-3-6824-9399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866F7" w:rsidRPr="001553BF" w:rsidSect="001553BF">
      <w:headerReference w:type="default" r:id="rId6"/>
      <w:pgSz w:w="11906" w:h="16838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A056F" w14:textId="77777777" w:rsidR="001553BF" w:rsidRDefault="001553BF" w:rsidP="001553BF">
      <w:r>
        <w:separator/>
      </w:r>
    </w:p>
  </w:endnote>
  <w:endnote w:type="continuationSeparator" w:id="0">
    <w:p w14:paraId="5A43694A" w14:textId="77777777" w:rsidR="001553BF" w:rsidRDefault="001553BF" w:rsidP="0015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C9075" w14:textId="77777777" w:rsidR="001553BF" w:rsidRDefault="001553BF" w:rsidP="001553BF">
      <w:r>
        <w:separator/>
      </w:r>
    </w:p>
  </w:footnote>
  <w:footnote w:type="continuationSeparator" w:id="0">
    <w:p w14:paraId="786F1FCB" w14:textId="77777777" w:rsidR="001553BF" w:rsidRDefault="001553BF" w:rsidP="00155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14F26" w14:textId="5D537A5C" w:rsidR="001553BF" w:rsidRPr="001553BF" w:rsidRDefault="001553BF" w:rsidP="001553BF">
    <w:pPr>
      <w:pStyle w:val="ac"/>
      <w:jc w:val="center"/>
      <w:rPr>
        <w:rFonts w:eastAsiaTheme="minorEastAsia"/>
        <w:b/>
        <w:bCs/>
      </w:rPr>
    </w:pPr>
    <w:r w:rsidRPr="003E3904">
      <w:rPr>
        <w:b/>
        <w:bCs/>
        <w:color w:val="FF0000"/>
      </w:rPr>
      <w:t xml:space="preserve">After </w:t>
    </w:r>
    <w:r w:rsidRPr="003E3904">
      <w:rPr>
        <w:rFonts w:eastAsiaTheme="minorEastAsia" w:hint="eastAsia"/>
        <w:b/>
        <w:bCs/>
        <w:color w:val="FF0000"/>
      </w:rPr>
      <w:t xml:space="preserve">filling out </w:t>
    </w:r>
    <w:r w:rsidRPr="003E3904">
      <w:rPr>
        <w:b/>
        <w:bCs/>
        <w:color w:val="FF0000"/>
      </w:rPr>
      <w:t xml:space="preserve">this </w:t>
    </w:r>
    <w:r w:rsidRPr="003E3904">
      <w:rPr>
        <w:rFonts w:eastAsiaTheme="minorEastAsia" w:hint="eastAsia"/>
        <w:b/>
        <w:bCs/>
        <w:color w:val="FF0000"/>
      </w:rPr>
      <w:t>form</w:t>
    </w:r>
    <w:r w:rsidRPr="003E3904">
      <w:rPr>
        <w:b/>
        <w:bCs/>
        <w:color w:val="FF0000"/>
      </w:rPr>
      <w:t xml:space="preserve">, please convert </w:t>
    </w:r>
    <w:r w:rsidRPr="003E3904">
      <w:rPr>
        <w:rFonts w:eastAsiaTheme="minorEastAsia" w:hint="eastAsia"/>
        <w:b/>
        <w:bCs/>
        <w:color w:val="FF0000"/>
      </w:rPr>
      <w:t>the file</w:t>
    </w:r>
    <w:r w:rsidRPr="003E3904">
      <w:rPr>
        <w:b/>
        <w:bCs/>
        <w:color w:val="FF0000"/>
      </w:rPr>
      <w:t xml:space="preserve"> to PDF and upload it to the </w:t>
    </w:r>
    <w:r w:rsidRPr="003E3904">
      <w:rPr>
        <w:rFonts w:eastAsiaTheme="minorEastAsia" w:hint="eastAsia"/>
        <w:b/>
        <w:bCs/>
        <w:color w:val="FF0000"/>
      </w:rPr>
      <w:t>submission</w:t>
    </w:r>
    <w:r w:rsidRPr="003E3904">
      <w:rPr>
        <w:b/>
        <w:bCs/>
        <w:color w:val="FF0000"/>
      </w:rPr>
      <w:t xml:space="preserve"> system.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gwNAvV4jfNdjgN0ay7MPjFpwoPRYP288E7yxxYYWoCygI4oHpuaxlLeXxtVFFYL4XeQQiSJU9j0luHfj5HavOg==" w:salt="2FgdvtXTm50JVHAEwFJuiA==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BF"/>
    <w:rsid w:val="000A3661"/>
    <w:rsid w:val="001553BF"/>
    <w:rsid w:val="00346030"/>
    <w:rsid w:val="003B59F2"/>
    <w:rsid w:val="006866F7"/>
    <w:rsid w:val="00A838E8"/>
    <w:rsid w:val="00E31DBD"/>
    <w:rsid w:val="00EA3A3C"/>
    <w:rsid w:val="00F0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13768C"/>
  <w15:chartTrackingRefBased/>
  <w15:docId w15:val="{DBC55617-1184-4B2C-9865-E72D9B38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3BF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1553BF"/>
    <w:pPr>
      <w:keepNext/>
      <w:keepLines/>
      <w:autoSpaceDE/>
      <w:autoSpaceDN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3BF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3BF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3BF"/>
    <w:pPr>
      <w:keepNext/>
      <w:keepLines/>
      <w:autoSpaceDE/>
      <w:autoSpaceDN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3BF"/>
    <w:pPr>
      <w:keepNext/>
      <w:keepLines/>
      <w:autoSpaceDE/>
      <w:autoSpaceDN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3BF"/>
    <w:pPr>
      <w:keepNext/>
      <w:keepLines/>
      <w:autoSpaceDE/>
      <w:autoSpaceDN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3BF"/>
    <w:pPr>
      <w:keepNext/>
      <w:keepLines/>
      <w:autoSpaceDE/>
      <w:autoSpaceDN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3BF"/>
    <w:pPr>
      <w:keepNext/>
      <w:keepLines/>
      <w:autoSpaceDE/>
      <w:autoSpaceDN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3BF"/>
    <w:pPr>
      <w:keepNext/>
      <w:keepLines/>
      <w:autoSpaceDE/>
      <w:autoSpaceDN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553B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553B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553B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553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553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553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553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553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553B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553BF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55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3BF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55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3BF"/>
    <w:pPr>
      <w:autoSpaceDE/>
      <w:autoSpaceDN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</w:rPr>
  </w:style>
  <w:style w:type="character" w:customStyle="1" w:styleId="a8">
    <w:name w:val="引用文 (文字)"/>
    <w:basedOn w:val="a0"/>
    <w:link w:val="a7"/>
    <w:uiPriority w:val="29"/>
    <w:rsid w:val="00155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3BF"/>
    <w:pPr>
      <w:autoSpaceDE/>
      <w:autoSpaceDN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styleId="21">
    <w:name w:val="Intense Emphasis"/>
    <w:basedOn w:val="a0"/>
    <w:uiPriority w:val="21"/>
    <w:qFormat/>
    <w:rsid w:val="001553B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553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</w:rPr>
  </w:style>
  <w:style w:type="character" w:customStyle="1" w:styleId="23">
    <w:name w:val="引用文 2 (文字)"/>
    <w:basedOn w:val="a0"/>
    <w:link w:val="22"/>
    <w:uiPriority w:val="30"/>
    <w:rsid w:val="001553B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553BF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iPriority w:val="1"/>
    <w:qFormat/>
    <w:rsid w:val="001553BF"/>
    <w:rPr>
      <w:sz w:val="24"/>
      <w:szCs w:val="24"/>
    </w:rPr>
  </w:style>
  <w:style w:type="character" w:customStyle="1" w:styleId="ab">
    <w:name w:val="本文 (文字)"/>
    <w:basedOn w:val="a0"/>
    <w:link w:val="aa"/>
    <w:uiPriority w:val="1"/>
    <w:rsid w:val="001553BF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553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553BF"/>
    <w:rPr>
      <w:rFonts w:ascii="Times New Roman" w:eastAsia="Times New Roman" w:hAnsi="Times New Roman" w:cs="Times New Roman"/>
      <w:kern w:val="0"/>
      <w:sz w:val="22"/>
    </w:rPr>
  </w:style>
  <w:style w:type="paragraph" w:styleId="ae">
    <w:name w:val="footer"/>
    <w:basedOn w:val="a"/>
    <w:link w:val="af"/>
    <w:uiPriority w:val="99"/>
    <w:unhideWhenUsed/>
    <w:rsid w:val="001553B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553BF"/>
    <w:rPr>
      <w:rFonts w:ascii="Times New Roman" w:eastAsia="Times New Roman" w:hAnsi="Times New Roman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764</Characters>
  <Application>Microsoft Office Word</Application>
  <DocSecurity>8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</dc:creator>
  <cp:keywords/>
  <dc:description/>
  <cp:lastModifiedBy>EK</cp:lastModifiedBy>
  <cp:revision>3</cp:revision>
  <cp:lastPrinted>2025-04-11T00:04:00Z</cp:lastPrinted>
  <dcterms:created xsi:type="dcterms:W3CDTF">2025-04-11T00:03:00Z</dcterms:created>
  <dcterms:modified xsi:type="dcterms:W3CDTF">2025-04-30T04:50:00Z</dcterms:modified>
</cp:coreProperties>
</file>